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789" w:rsidRPr="00D9772F" w:rsidRDefault="00A86789" w:rsidP="00D80878">
      <w:pPr>
        <w:pStyle w:val="AralkYok"/>
        <w:rPr>
          <w:rFonts w:asciiTheme="minorHAnsi" w:hAnsiTheme="minorHAnsi"/>
          <w:sz w:val="28"/>
          <w:szCs w:val="28"/>
        </w:rPr>
      </w:pPr>
    </w:p>
    <w:p w:rsidR="00A11E47" w:rsidRPr="009D4F73" w:rsidRDefault="00D9772F" w:rsidP="009D4F73">
      <w:pPr>
        <w:pStyle w:val="AralkYok"/>
        <w:rPr>
          <w:rFonts w:asciiTheme="minorHAnsi" w:hAnsiTheme="minorHAnsi"/>
          <w:b/>
          <w:bCs/>
          <w:kern w:val="0"/>
          <w:sz w:val="28"/>
          <w:szCs w:val="28"/>
        </w:rPr>
      </w:pPr>
      <w:r w:rsidRPr="00D9772F">
        <w:rPr>
          <w:rFonts w:asciiTheme="minorHAnsi" w:hAnsiTheme="minorHAnsi"/>
          <w:b/>
          <w:bCs/>
          <w:spacing w:val="4"/>
          <w:sz w:val="28"/>
          <w:szCs w:val="28"/>
        </w:rPr>
        <w:t>Çalışma ve Sosyal Güvenlik Bakanı</w:t>
      </w:r>
      <w:r w:rsidRPr="00D9772F">
        <w:rPr>
          <w:rFonts w:asciiTheme="minorHAnsi" w:hAnsiTheme="minorHAnsi"/>
          <w:b/>
          <w:bCs/>
          <w:kern w:val="0"/>
          <w:sz w:val="28"/>
          <w:szCs w:val="28"/>
        </w:rPr>
        <w:t xml:space="preserve"> </w:t>
      </w:r>
      <w:r w:rsidR="00605651">
        <w:rPr>
          <w:rFonts w:asciiTheme="minorHAnsi" w:hAnsiTheme="minorHAnsi"/>
          <w:b/>
          <w:bCs/>
          <w:kern w:val="0"/>
          <w:sz w:val="28"/>
          <w:szCs w:val="28"/>
        </w:rPr>
        <w:t xml:space="preserve">Sayın </w:t>
      </w:r>
      <w:r w:rsidRPr="00D9772F">
        <w:rPr>
          <w:rFonts w:asciiTheme="minorHAnsi" w:hAnsiTheme="minorHAnsi"/>
          <w:b/>
          <w:bCs/>
          <w:kern w:val="0"/>
          <w:sz w:val="28"/>
          <w:szCs w:val="28"/>
        </w:rPr>
        <w:t xml:space="preserve">Faruk </w:t>
      </w:r>
      <w:proofErr w:type="spellStart"/>
      <w:r w:rsidRPr="00D9772F">
        <w:rPr>
          <w:rFonts w:asciiTheme="minorHAnsi" w:hAnsiTheme="minorHAnsi"/>
          <w:b/>
          <w:bCs/>
          <w:kern w:val="0"/>
          <w:sz w:val="28"/>
          <w:szCs w:val="28"/>
        </w:rPr>
        <w:t>ÇELİK’in</w:t>
      </w:r>
      <w:proofErr w:type="spellEnd"/>
      <w:r w:rsidRPr="00D9772F">
        <w:rPr>
          <w:rFonts w:asciiTheme="minorHAnsi" w:hAnsiTheme="minorHAnsi"/>
          <w:b/>
          <w:bCs/>
          <w:kern w:val="0"/>
          <w:sz w:val="28"/>
          <w:szCs w:val="28"/>
        </w:rPr>
        <w:t xml:space="preserve"> Mesleki Yeterlilik Kurumu'nun 7. Olağan Genel Kurulu Konuşması</w:t>
      </w:r>
    </w:p>
    <w:p w:rsidR="00A11E47" w:rsidRDefault="00A11E47" w:rsidP="00E7497C">
      <w:pPr>
        <w:pStyle w:val="AralkYok"/>
        <w:jc w:val="both"/>
        <w:rPr>
          <w:rFonts w:asciiTheme="minorHAnsi" w:hAnsiTheme="minorHAnsi"/>
          <w:bCs/>
          <w:kern w:val="0"/>
          <w:sz w:val="28"/>
          <w:szCs w:val="28"/>
        </w:rPr>
      </w:pPr>
    </w:p>
    <w:p w:rsidR="00E7497C" w:rsidRPr="00D9772F" w:rsidRDefault="00E7497C" w:rsidP="00E7497C">
      <w:pPr>
        <w:pStyle w:val="AralkYok"/>
        <w:jc w:val="both"/>
        <w:rPr>
          <w:rFonts w:asciiTheme="minorHAnsi" w:hAnsiTheme="minorHAnsi"/>
          <w:bCs/>
          <w:kern w:val="0"/>
          <w:sz w:val="28"/>
          <w:szCs w:val="28"/>
        </w:rPr>
      </w:pPr>
      <w:r w:rsidRPr="00D9772F">
        <w:rPr>
          <w:rFonts w:asciiTheme="minorHAnsi" w:hAnsiTheme="minorHAnsi"/>
          <w:bCs/>
          <w:kern w:val="0"/>
          <w:sz w:val="28"/>
          <w:szCs w:val="28"/>
        </w:rPr>
        <w:t>Mesleki Yeterlilik Kurumu'nun 7. Olağan Genel Kurulu'nda konuşan</w:t>
      </w:r>
      <w:r w:rsidRPr="00D9772F">
        <w:rPr>
          <w:rFonts w:asciiTheme="minorHAnsi" w:hAnsiTheme="minorHAnsi"/>
          <w:sz w:val="28"/>
          <w:szCs w:val="28"/>
        </w:rPr>
        <w:t xml:space="preserve"> </w:t>
      </w:r>
      <w:r w:rsidRPr="00D9772F">
        <w:rPr>
          <w:rFonts w:asciiTheme="minorHAnsi" w:hAnsiTheme="minorHAnsi"/>
          <w:bCs/>
          <w:spacing w:val="4"/>
          <w:sz w:val="28"/>
          <w:szCs w:val="28"/>
        </w:rPr>
        <w:t>Çalışma ve Sosyal Güvenlik Bakanı</w:t>
      </w:r>
      <w:r w:rsidRPr="00D9772F">
        <w:rPr>
          <w:rFonts w:asciiTheme="minorHAnsi" w:hAnsiTheme="minorHAnsi"/>
          <w:bCs/>
          <w:kern w:val="0"/>
          <w:sz w:val="28"/>
          <w:szCs w:val="28"/>
        </w:rPr>
        <w:t xml:space="preserve"> Sayın Faruk ÇELİK, Kurban Bayramı ve Cumhuriyet Bayramı'nı kutlayarak konuşmasına başladı. Çalışma hayatıyla ilgili sıkıntılar olduğunu ve mevzuat engelinin kalkması için çaba sarf ettiklerini anlatan ÇELİK, örgütlü toplumundan öneminden bahsederek </w:t>
      </w:r>
      <w:proofErr w:type="spellStart"/>
      <w:r w:rsidRPr="00D9772F">
        <w:rPr>
          <w:rFonts w:asciiTheme="minorHAnsi" w:hAnsiTheme="minorHAnsi"/>
          <w:bCs/>
          <w:kern w:val="0"/>
          <w:sz w:val="28"/>
          <w:szCs w:val="28"/>
        </w:rPr>
        <w:t>kayıtdışı</w:t>
      </w:r>
      <w:proofErr w:type="spellEnd"/>
      <w:r w:rsidRPr="00D9772F">
        <w:rPr>
          <w:rFonts w:asciiTheme="minorHAnsi" w:hAnsiTheme="minorHAnsi"/>
          <w:bCs/>
          <w:kern w:val="0"/>
          <w:sz w:val="28"/>
          <w:szCs w:val="28"/>
        </w:rPr>
        <w:t xml:space="preserve"> istihdamın yüzde 51'den yüzde 38'e gerilediğine dikkati çekti. ÇELİK, sözlerine şöyle devam etmiştir; “Yüzde 38 rakamı son derece yüksek bir rakam. Bir puanın 650 milyon lira karşılığı olduğunu ifade edersek toplam </w:t>
      </w:r>
      <w:proofErr w:type="spellStart"/>
      <w:r w:rsidRPr="00D9772F">
        <w:rPr>
          <w:rFonts w:asciiTheme="minorHAnsi" w:hAnsiTheme="minorHAnsi"/>
          <w:bCs/>
          <w:kern w:val="0"/>
          <w:sz w:val="28"/>
          <w:szCs w:val="28"/>
        </w:rPr>
        <w:t>kayıtdışının</w:t>
      </w:r>
      <w:proofErr w:type="spellEnd"/>
      <w:r w:rsidRPr="00D9772F">
        <w:rPr>
          <w:rFonts w:asciiTheme="minorHAnsi" w:hAnsiTheme="minorHAnsi"/>
          <w:bCs/>
          <w:kern w:val="0"/>
          <w:sz w:val="28"/>
          <w:szCs w:val="28"/>
        </w:rPr>
        <w:t xml:space="preserve"> bize maliyeti 26 milyardır. 26 milyar liralık bir kaynağı alıp götürüyor </w:t>
      </w:r>
      <w:proofErr w:type="spellStart"/>
      <w:r w:rsidRPr="00D9772F">
        <w:rPr>
          <w:rFonts w:asciiTheme="minorHAnsi" w:hAnsiTheme="minorHAnsi"/>
          <w:bCs/>
          <w:kern w:val="0"/>
          <w:sz w:val="28"/>
          <w:szCs w:val="28"/>
        </w:rPr>
        <w:t>kayıtdışılık</w:t>
      </w:r>
      <w:proofErr w:type="spellEnd"/>
      <w:r w:rsidRPr="00D9772F">
        <w:rPr>
          <w:rFonts w:asciiTheme="minorHAnsi" w:hAnsiTheme="minorHAnsi"/>
          <w:bCs/>
          <w:kern w:val="0"/>
          <w:sz w:val="28"/>
          <w:szCs w:val="28"/>
        </w:rPr>
        <w:t xml:space="preserve">. Sosyal güvenliğin açıklarına bakıyorsunuz, 20-21 milyar civarındadır. Bu açığın çok daha üzerinde bir </w:t>
      </w:r>
      <w:proofErr w:type="spellStart"/>
      <w:r w:rsidRPr="00D9772F">
        <w:rPr>
          <w:rFonts w:asciiTheme="minorHAnsi" w:hAnsiTheme="minorHAnsi"/>
          <w:bCs/>
          <w:kern w:val="0"/>
          <w:sz w:val="28"/>
          <w:szCs w:val="28"/>
        </w:rPr>
        <w:t>kayıtdışı</w:t>
      </w:r>
      <w:proofErr w:type="spellEnd"/>
      <w:r w:rsidRPr="00D9772F">
        <w:rPr>
          <w:rFonts w:asciiTheme="minorHAnsi" w:hAnsiTheme="minorHAnsi"/>
          <w:bCs/>
          <w:kern w:val="0"/>
          <w:sz w:val="28"/>
          <w:szCs w:val="28"/>
        </w:rPr>
        <w:t xml:space="preserve"> istihdamın varlığını ifade etmek için bunları söylüyorum. Bunu nasıl engelleyeceksiniz? Örgütlü toplumla engelleyeceksiniz. İş dünyamız neden acaba örgütlenmeye, sendikacılığa karşıdır, bunu sendikacıların da düşünmesi gerekiyor, iş dünyasının da düşünmesi gerekiyor.''</w:t>
      </w:r>
    </w:p>
    <w:p w:rsidR="00E7497C" w:rsidRPr="00D9772F" w:rsidRDefault="00E7497C" w:rsidP="00E7497C">
      <w:pPr>
        <w:pStyle w:val="AralkYok"/>
        <w:jc w:val="both"/>
        <w:rPr>
          <w:rFonts w:asciiTheme="minorHAnsi" w:hAnsiTheme="minorHAnsi"/>
          <w:bCs/>
          <w:kern w:val="0"/>
          <w:sz w:val="28"/>
          <w:szCs w:val="28"/>
        </w:rPr>
      </w:pPr>
    </w:p>
    <w:p w:rsidR="00E7497C" w:rsidRPr="00D9772F" w:rsidRDefault="00E7497C" w:rsidP="00E7497C">
      <w:pPr>
        <w:pStyle w:val="AralkYok"/>
        <w:jc w:val="both"/>
        <w:rPr>
          <w:rFonts w:asciiTheme="minorHAnsi" w:hAnsiTheme="minorHAnsi"/>
          <w:bCs/>
          <w:kern w:val="0"/>
          <w:sz w:val="28"/>
          <w:szCs w:val="28"/>
        </w:rPr>
      </w:pPr>
      <w:r w:rsidRPr="00D9772F">
        <w:rPr>
          <w:rFonts w:asciiTheme="minorHAnsi" w:hAnsiTheme="minorHAnsi"/>
          <w:bCs/>
          <w:kern w:val="0"/>
          <w:sz w:val="28"/>
          <w:szCs w:val="28"/>
        </w:rPr>
        <w:t xml:space="preserve">Dünyanın en önemli sorunlarının başında işsizliğin geldiğini belirten ÇELİK, AB ülkelerinde işsizliğin ortalama yüzde 10,5 olduğunu, işsizliği çok ciddi ve kaygı verici boyutlara ulaştığını ifade etti. İşsizliğin İspanya ve Yunanistan'da yüzde 25, Portekiz'de de yüzde 16'yı bulduğunu anlatan ÇELİK, genç işsizliği oranının AB'de </w:t>
      </w:r>
      <w:r w:rsidRPr="00D9772F">
        <w:rPr>
          <w:rFonts w:asciiTheme="minorHAnsi" w:hAnsiTheme="minorHAnsi"/>
          <w:sz w:val="28"/>
          <w:szCs w:val="28"/>
        </w:rPr>
        <w:t>yüzde</w:t>
      </w:r>
      <w:r w:rsidRPr="00D9772F">
        <w:rPr>
          <w:rFonts w:asciiTheme="minorHAnsi" w:hAnsiTheme="minorHAnsi"/>
          <w:bCs/>
          <w:kern w:val="0"/>
          <w:sz w:val="28"/>
          <w:szCs w:val="28"/>
        </w:rPr>
        <w:t xml:space="preserve"> 22,7 düzeyinde olduğuna dikkati çekti. Sayın ÇELİK, ''Genç işsizlik oranının Fransa'da yüzde 25,2 olduğunu, Yunanistan ve İspanya'da yüzde 50'leri aştığını görüyoruz. Bu rakamlar bize AB'nin aslında krizin tam merkezinde olduğunu gösteren rakamlar. AB'nin içinde bulunduğu ekonomik sıkıntıların ve işsizlik sorununun aslında siyasi birliği sarsacak düzeye ulaştığını görüyoruz. Bundan dolayı son derece acı reçetelerle bu süreçten çıkma çabalarını gösterme gayreti içerisindeler'' diye konuştu.</w:t>
      </w:r>
    </w:p>
    <w:p w:rsidR="00E7497C" w:rsidRPr="00D9772F" w:rsidRDefault="00E7497C" w:rsidP="00E7497C">
      <w:pPr>
        <w:pStyle w:val="AralkYok"/>
        <w:jc w:val="both"/>
        <w:rPr>
          <w:rFonts w:asciiTheme="minorHAnsi" w:hAnsiTheme="minorHAnsi"/>
          <w:bCs/>
          <w:kern w:val="0"/>
          <w:sz w:val="28"/>
          <w:szCs w:val="28"/>
        </w:rPr>
      </w:pPr>
    </w:p>
    <w:p w:rsidR="00E7497C" w:rsidRPr="00D9772F" w:rsidRDefault="00E7497C" w:rsidP="00E7497C">
      <w:pPr>
        <w:pStyle w:val="AralkYok"/>
        <w:jc w:val="both"/>
        <w:rPr>
          <w:rFonts w:asciiTheme="minorHAnsi" w:hAnsiTheme="minorHAnsi"/>
          <w:sz w:val="28"/>
          <w:szCs w:val="28"/>
        </w:rPr>
      </w:pPr>
      <w:r w:rsidRPr="00D9772F">
        <w:rPr>
          <w:rFonts w:asciiTheme="minorHAnsi" w:hAnsiTheme="minorHAnsi"/>
          <w:kern w:val="0"/>
          <w:sz w:val="28"/>
          <w:szCs w:val="28"/>
        </w:rPr>
        <w:t>Türkiye'de son dört yıl içinde 4 milyon vatandaşa istihdam sağlandığını ve Türkiye'nin işsizlik oranının en hızlı düşüren ülkelerden olduğunu anlatan ÇELİK, bu sürecin devam etmesi ve işsizliğin daha da aşağıya çekilmesi gerektiğini belirtti. ÇELİK, ''Şu anda açık iş sayısı 100 bine ulaştı. 100 bin eleman aranıyor'' dedi. İşsizliğin daha da aşağıya çekilmesi için iş ve meslek danışmanlarının İŞKUR bünyesinde Türkiye’nin bütün noktalarında yoğun bir çalışma içinde için de olduklarını ifade etti.</w:t>
      </w:r>
    </w:p>
    <w:p w:rsidR="00E7497C" w:rsidRPr="00D9772F" w:rsidRDefault="00E7497C" w:rsidP="00E7497C">
      <w:pPr>
        <w:pStyle w:val="AralkYok"/>
        <w:jc w:val="both"/>
        <w:rPr>
          <w:rFonts w:asciiTheme="minorHAnsi" w:hAnsiTheme="minorHAnsi"/>
          <w:bCs/>
          <w:kern w:val="0"/>
          <w:sz w:val="28"/>
          <w:szCs w:val="28"/>
        </w:rPr>
      </w:pPr>
    </w:p>
    <w:p w:rsidR="00E7497C" w:rsidRPr="00D9772F" w:rsidRDefault="00E7497C" w:rsidP="00E7497C">
      <w:pPr>
        <w:pStyle w:val="AralkYok"/>
        <w:jc w:val="both"/>
        <w:rPr>
          <w:rFonts w:asciiTheme="minorHAnsi" w:hAnsiTheme="minorHAnsi"/>
          <w:bCs/>
          <w:kern w:val="0"/>
          <w:sz w:val="28"/>
          <w:szCs w:val="28"/>
        </w:rPr>
      </w:pPr>
      <w:proofErr w:type="gramStart"/>
      <w:r w:rsidRPr="00D9772F">
        <w:rPr>
          <w:rFonts w:asciiTheme="minorHAnsi" w:hAnsiTheme="minorHAnsi"/>
          <w:bCs/>
          <w:kern w:val="0"/>
          <w:sz w:val="28"/>
          <w:szCs w:val="28"/>
        </w:rPr>
        <w:lastRenderedPageBreak/>
        <w:t>Sosyal koruma, istihdam ilişkisinin zayıf olduğuna da işaret eden ÇELİK, sosyal yardımlardan yararlanan vatandaşların mutlak suretle çalışmaya teşvik edilmesi gerektiğini, İŞKUR verilerine göre 270 bin çalışabilir kişinin sosyal yardım aldığını, bunların 150 binine İŞKUR vasıtasıyla ulaşıldığını ve 15 binin istihdam edildiğini, 12 bin 700 kişinin ise mesleki eğitim aldığını söyledi.</w:t>
      </w:r>
      <w:proofErr w:type="gramEnd"/>
      <w:r w:rsidRPr="00D9772F">
        <w:rPr>
          <w:rFonts w:asciiTheme="minorHAnsi" w:hAnsiTheme="minorHAnsi"/>
          <w:bCs/>
          <w:kern w:val="0"/>
          <w:sz w:val="28"/>
          <w:szCs w:val="28"/>
        </w:rPr>
        <w:br/>
      </w:r>
      <w:r w:rsidRPr="00D9772F">
        <w:rPr>
          <w:rFonts w:asciiTheme="minorHAnsi" w:hAnsiTheme="minorHAnsi"/>
          <w:bCs/>
          <w:kern w:val="0"/>
          <w:sz w:val="28"/>
          <w:szCs w:val="28"/>
        </w:rPr>
        <w:br/>
      </w:r>
      <w:proofErr w:type="gramStart"/>
      <w:r w:rsidRPr="00D9772F">
        <w:rPr>
          <w:rFonts w:asciiTheme="minorHAnsi" w:hAnsiTheme="minorHAnsi"/>
          <w:bCs/>
          <w:kern w:val="0"/>
          <w:sz w:val="28"/>
          <w:szCs w:val="28"/>
        </w:rPr>
        <w:t xml:space="preserve">İşsizlikle mücadelede yakalanan rakamların sevindirici olduğunu ancak bu mücadelenin kalıcı olabilmesi için yapısal reformların yapılması gerektiği, MYK Başkanının da dile getirdiği gibi bunların başında eğitim istihdam ilişkisinin zayıflığının geldiği ki </w:t>
      </w:r>
      <w:proofErr w:type="spellStart"/>
      <w:r w:rsidRPr="00D9772F">
        <w:rPr>
          <w:rFonts w:asciiTheme="minorHAnsi" w:hAnsiTheme="minorHAnsi"/>
          <w:bCs/>
          <w:kern w:val="0"/>
          <w:sz w:val="28"/>
          <w:szCs w:val="28"/>
        </w:rPr>
        <w:t>MYK’nın</w:t>
      </w:r>
      <w:proofErr w:type="spellEnd"/>
      <w:r w:rsidRPr="00D9772F">
        <w:rPr>
          <w:rFonts w:asciiTheme="minorHAnsi" w:hAnsiTheme="minorHAnsi"/>
          <w:bCs/>
          <w:kern w:val="0"/>
          <w:sz w:val="28"/>
          <w:szCs w:val="28"/>
        </w:rPr>
        <w:t xml:space="preserve"> amaçlarından birisi de bu ilişkinin güçlendirilmesi olduğunu, bu sorunun hem örgün eğitimde hem de yaygın eğitimde mutlak surette çözülmesi gereken bir sorun olduğuna işaret eden ÇELİK, ayrıca niteliksiz işgücü ve </w:t>
      </w:r>
      <w:proofErr w:type="spellStart"/>
      <w:r w:rsidRPr="00D9772F">
        <w:rPr>
          <w:rFonts w:asciiTheme="minorHAnsi" w:hAnsiTheme="minorHAnsi"/>
          <w:bCs/>
          <w:kern w:val="0"/>
          <w:sz w:val="28"/>
          <w:szCs w:val="28"/>
        </w:rPr>
        <w:t>kayıtdışı</w:t>
      </w:r>
      <w:proofErr w:type="spellEnd"/>
      <w:r w:rsidRPr="00D9772F">
        <w:rPr>
          <w:rFonts w:asciiTheme="minorHAnsi" w:hAnsiTheme="minorHAnsi"/>
          <w:bCs/>
          <w:kern w:val="0"/>
          <w:sz w:val="28"/>
          <w:szCs w:val="28"/>
        </w:rPr>
        <w:t xml:space="preserve"> istihdam, işgücü piyasasındaki mevcut katılıkları sosyal taraflarla birlikte aşılması gerektiğini ifade etti.</w:t>
      </w:r>
      <w:proofErr w:type="gramEnd"/>
    </w:p>
    <w:p w:rsidR="00E7497C" w:rsidRPr="00D9772F" w:rsidRDefault="00E7497C" w:rsidP="00E7497C">
      <w:pPr>
        <w:pStyle w:val="AralkYok"/>
        <w:jc w:val="both"/>
        <w:rPr>
          <w:rFonts w:asciiTheme="minorHAnsi" w:hAnsiTheme="minorHAnsi"/>
          <w:bCs/>
          <w:kern w:val="0"/>
          <w:sz w:val="28"/>
          <w:szCs w:val="28"/>
        </w:rPr>
      </w:pPr>
    </w:p>
    <w:p w:rsidR="00E7497C" w:rsidRPr="00D9772F" w:rsidRDefault="00E7497C" w:rsidP="00E7497C">
      <w:pPr>
        <w:pStyle w:val="AralkYok"/>
        <w:jc w:val="both"/>
        <w:rPr>
          <w:rFonts w:asciiTheme="minorHAnsi" w:hAnsiTheme="minorHAnsi"/>
          <w:bCs/>
          <w:kern w:val="0"/>
          <w:sz w:val="28"/>
          <w:szCs w:val="28"/>
        </w:rPr>
      </w:pPr>
      <w:proofErr w:type="gramStart"/>
      <w:r w:rsidRPr="00D9772F">
        <w:rPr>
          <w:rFonts w:asciiTheme="minorHAnsi" w:hAnsiTheme="minorHAnsi"/>
          <w:bCs/>
          <w:kern w:val="0"/>
          <w:sz w:val="28"/>
          <w:szCs w:val="28"/>
        </w:rPr>
        <w:t>Avrupa Mesleki Eğitimi Geliştirme Merkezi (CEDEFOP) tarafından yapılan bir çalışmaya değinen ÇELİK,  söz konusu çalışmada önümüzdeki dönemde düşük seviye yeterlilik gerektiren alanlarda daralma yaşanacağı buna karşılık yüksek seviye mesleki yeterlilik gerektiren alanların ise genişleyeceğini bu nedenle mesleki ve teknik eğitimin mutlak surette iş piyasasına duyarlı hale getirilmesi gerektiğini ifade etmiştir.</w:t>
      </w:r>
      <w:proofErr w:type="gramEnd"/>
    </w:p>
    <w:p w:rsidR="00E7497C" w:rsidRPr="00D9772F" w:rsidRDefault="00E7497C" w:rsidP="00E7497C">
      <w:pPr>
        <w:pStyle w:val="AralkYok"/>
        <w:jc w:val="both"/>
        <w:rPr>
          <w:rFonts w:asciiTheme="minorHAnsi" w:hAnsiTheme="minorHAnsi"/>
          <w:bCs/>
          <w:kern w:val="0"/>
          <w:sz w:val="28"/>
          <w:szCs w:val="28"/>
        </w:rPr>
      </w:pPr>
    </w:p>
    <w:p w:rsidR="00E7497C" w:rsidRPr="00D9772F" w:rsidRDefault="00605651" w:rsidP="00E7497C">
      <w:pPr>
        <w:pStyle w:val="AralkYok"/>
        <w:jc w:val="both"/>
        <w:rPr>
          <w:rFonts w:asciiTheme="minorHAnsi" w:hAnsiTheme="minorHAnsi"/>
          <w:bCs/>
          <w:kern w:val="0"/>
          <w:sz w:val="28"/>
          <w:szCs w:val="28"/>
        </w:rPr>
      </w:pPr>
      <w:proofErr w:type="gramStart"/>
      <w:r>
        <w:rPr>
          <w:rFonts w:asciiTheme="minorHAnsi" w:hAnsiTheme="minorHAnsi"/>
          <w:bCs/>
          <w:kern w:val="0"/>
          <w:sz w:val="28"/>
          <w:szCs w:val="28"/>
        </w:rPr>
        <w:t>Bakan ÇELİK, s</w:t>
      </w:r>
      <w:r w:rsidR="00E7497C" w:rsidRPr="00D9772F">
        <w:rPr>
          <w:rFonts w:asciiTheme="minorHAnsi" w:hAnsiTheme="minorHAnsi"/>
          <w:bCs/>
          <w:kern w:val="0"/>
          <w:sz w:val="28"/>
          <w:szCs w:val="28"/>
        </w:rPr>
        <w:t xml:space="preserve">onuç olarak </w:t>
      </w:r>
      <w:proofErr w:type="spellStart"/>
      <w:r w:rsidR="00E7497C" w:rsidRPr="00D9772F">
        <w:rPr>
          <w:rFonts w:asciiTheme="minorHAnsi" w:hAnsiTheme="minorHAnsi"/>
          <w:bCs/>
          <w:kern w:val="0"/>
          <w:sz w:val="28"/>
          <w:szCs w:val="28"/>
        </w:rPr>
        <w:t>MYK’nın</w:t>
      </w:r>
      <w:proofErr w:type="spellEnd"/>
      <w:r w:rsidR="00E7497C" w:rsidRPr="00D9772F">
        <w:rPr>
          <w:rFonts w:asciiTheme="minorHAnsi" w:hAnsiTheme="minorHAnsi"/>
          <w:bCs/>
          <w:kern w:val="0"/>
          <w:sz w:val="28"/>
          <w:szCs w:val="28"/>
        </w:rPr>
        <w:t xml:space="preserve"> bahse konu sorunların giderilmesi ve ihtiyaç duyulan ulusal yeterlilik sistemini oluşturulması amacıyla kurulduğunu belirterek; genel kurulunun 44 üyesinin 19’unun kamudan, 22’sinin sosyal taraflardan ve 3’ünün de üniversitelerden oluştuğunu bu nedenle kurumun demokratik bir yapısının olduğunu ve son derece olumlu çalışmalar gerçekleştirdiğini, 351 ulusal meslek standardını tamamladığını, önümüzdeki dönem ve 2023 hedefleri doğrultusunda yapılması gereken çalışmaları belirlediğini ifade etmiştir.</w:t>
      </w:r>
      <w:proofErr w:type="gramEnd"/>
    </w:p>
    <w:p w:rsidR="00E7497C" w:rsidRPr="00D9772F" w:rsidRDefault="00E7497C" w:rsidP="00E7497C">
      <w:pPr>
        <w:pStyle w:val="AralkYok"/>
        <w:jc w:val="both"/>
        <w:rPr>
          <w:rFonts w:asciiTheme="minorHAnsi" w:hAnsiTheme="minorHAnsi"/>
          <w:bCs/>
          <w:kern w:val="0"/>
          <w:sz w:val="28"/>
          <w:szCs w:val="28"/>
        </w:rPr>
      </w:pPr>
    </w:p>
    <w:p w:rsidR="00E7497C" w:rsidRPr="00D9772F" w:rsidRDefault="00E7497C" w:rsidP="00E7497C">
      <w:pPr>
        <w:pStyle w:val="AralkYok"/>
        <w:jc w:val="both"/>
        <w:rPr>
          <w:rFonts w:asciiTheme="minorHAnsi" w:hAnsiTheme="minorHAnsi"/>
          <w:bCs/>
          <w:kern w:val="0"/>
          <w:sz w:val="28"/>
          <w:szCs w:val="28"/>
        </w:rPr>
      </w:pPr>
      <w:r w:rsidRPr="00D9772F">
        <w:rPr>
          <w:rFonts w:asciiTheme="minorHAnsi" w:hAnsiTheme="minorHAnsi"/>
          <w:bCs/>
          <w:kern w:val="0"/>
          <w:sz w:val="28"/>
          <w:szCs w:val="28"/>
        </w:rPr>
        <w:t xml:space="preserve">ÇELİK, </w:t>
      </w:r>
      <w:proofErr w:type="spellStart"/>
      <w:r w:rsidRPr="00D9772F">
        <w:rPr>
          <w:rFonts w:asciiTheme="minorHAnsi" w:hAnsiTheme="minorHAnsi"/>
          <w:bCs/>
          <w:kern w:val="0"/>
          <w:sz w:val="28"/>
          <w:szCs w:val="28"/>
        </w:rPr>
        <w:t>MYK’nın</w:t>
      </w:r>
      <w:proofErr w:type="spellEnd"/>
      <w:r w:rsidRPr="00D9772F">
        <w:rPr>
          <w:rFonts w:asciiTheme="minorHAnsi" w:hAnsiTheme="minorHAnsi"/>
          <w:bCs/>
          <w:kern w:val="0"/>
          <w:sz w:val="28"/>
          <w:szCs w:val="28"/>
        </w:rPr>
        <w:t xml:space="preserve"> ülkemizin geleceği, çalışma hayatı ve nitelikli insan açısından önemli olduğunu, bu başarılı çalışmalarının bu genel kurul sonrasında da artarak devam etmesini gerektiğini ifade ederek tüm çalışanlarına ve sosyal taraflara ve katkı sağlayanlara teşekkür ederek konuşmasını tamamlamıştır.</w:t>
      </w:r>
    </w:p>
    <w:p w:rsidR="00A91276" w:rsidRPr="00D9772F" w:rsidRDefault="00D30FFF" w:rsidP="00D80878">
      <w:pPr>
        <w:pStyle w:val="AralkYok"/>
        <w:rPr>
          <w:rFonts w:asciiTheme="minorHAnsi" w:hAnsiTheme="minorHAnsi"/>
          <w:sz w:val="28"/>
          <w:szCs w:val="28"/>
        </w:rPr>
      </w:pPr>
      <w:r w:rsidRPr="00D9772F">
        <w:rPr>
          <w:rFonts w:asciiTheme="minorHAnsi" w:hAnsiTheme="minorHAnsi"/>
          <w:sz w:val="28"/>
          <w:szCs w:val="28"/>
        </w:rPr>
        <w:br/>
      </w:r>
      <w:r w:rsidRPr="00D9772F">
        <w:rPr>
          <w:rFonts w:asciiTheme="minorHAnsi" w:hAnsiTheme="minorHAnsi"/>
          <w:sz w:val="28"/>
          <w:szCs w:val="28"/>
        </w:rPr>
        <w:br/>
      </w:r>
      <w:r w:rsidRPr="00D9772F">
        <w:rPr>
          <w:rFonts w:asciiTheme="minorHAnsi" w:hAnsiTheme="minorHAnsi"/>
          <w:sz w:val="28"/>
          <w:szCs w:val="28"/>
        </w:rPr>
        <w:br/>
      </w:r>
      <w:r w:rsidRPr="00D9772F">
        <w:rPr>
          <w:rFonts w:asciiTheme="minorHAnsi" w:hAnsiTheme="minorHAnsi"/>
          <w:sz w:val="28"/>
          <w:szCs w:val="28"/>
        </w:rPr>
        <w:br/>
      </w:r>
    </w:p>
    <w:sectPr w:rsidR="00A91276" w:rsidRPr="00D9772F" w:rsidSect="00A867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75AA"/>
    <w:rsid w:val="00045320"/>
    <w:rsid w:val="000516EC"/>
    <w:rsid w:val="00140E1F"/>
    <w:rsid w:val="001424F8"/>
    <w:rsid w:val="00251CF0"/>
    <w:rsid w:val="003569E0"/>
    <w:rsid w:val="003F35AC"/>
    <w:rsid w:val="00402491"/>
    <w:rsid w:val="004A6C54"/>
    <w:rsid w:val="004F5FC8"/>
    <w:rsid w:val="00531392"/>
    <w:rsid w:val="0059654A"/>
    <w:rsid w:val="00596EBE"/>
    <w:rsid w:val="005B3140"/>
    <w:rsid w:val="005D6B8E"/>
    <w:rsid w:val="005F6E1F"/>
    <w:rsid w:val="00605651"/>
    <w:rsid w:val="0075461F"/>
    <w:rsid w:val="008D291F"/>
    <w:rsid w:val="008D61A9"/>
    <w:rsid w:val="008F06D9"/>
    <w:rsid w:val="00945D56"/>
    <w:rsid w:val="00973493"/>
    <w:rsid w:val="009D4F73"/>
    <w:rsid w:val="00A05CB7"/>
    <w:rsid w:val="00A11E47"/>
    <w:rsid w:val="00A86789"/>
    <w:rsid w:val="00A91276"/>
    <w:rsid w:val="00AA181D"/>
    <w:rsid w:val="00AA20E6"/>
    <w:rsid w:val="00AF3B1B"/>
    <w:rsid w:val="00BE51AF"/>
    <w:rsid w:val="00BE75AA"/>
    <w:rsid w:val="00C03315"/>
    <w:rsid w:val="00C93382"/>
    <w:rsid w:val="00CB3615"/>
    <w:rsid w:val="00CD4798"/>
    <w:rsid w:val="00D30FFF"/>
    <w:rsid w:val="00D80878"/>
    <w:rsid w:val="00D9772F"/>
    <w:rsid w:val="00E7497C"/>
    <w:rsid w:val="00E766E9"/>
    <w:rsid w:val="00F0024F"/>
    <w:rsid w:val="00F02A25"/>
    <w:rsid w:val="00F90735"/>
    <w:rsid w:val="00FF3B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0"/>
        <w:sz w:val="24"/>
        <w:szCs w:val="24"/>
        <w:lang w:val="tr-TR"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7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51CF0"/>
    <w:pPr>
      <w:spacing w:line="240" w:lineRule="auto"/>
    </w:pPr>
    <w:rPr>
      <w:sz w:val="20"/>
      <w:szCs w:val="20"/>
    </w:rPr>
  </w:style>
  <w:style w:type="character" w:customStyle="1" w:styleId="DipnotMetniChar">
    <w:name w:val="Dipnot Metni Char"/>
    <w:basedOn w:val="VarsaylanParagrafYazTipi"/>
    <w:link w:val="DipnotMetni"/>
    <w:uiPriority w:val="99"/>
    <w:semiHidden/>
    <w:rsid w:val="00251CF0"/>
    <w:rPr>
      <w:sz w:val="20"/>
      <w:szCs w:val="20"/>
    </w:rPr>
  </w:style>
  <w:style w:type="paragraph" w:styleId="NormalWeb">
    <w:name w:val="Normal (Web)"/>
    <w:basedOn w:val="Normal"/>
    <w:uiPriority w:val="99"/>
    <w:semiHidden/>
    <w:unhideWhenUsed/>
    <w:rsid w:val="00BE75AA"/>
    <w:pPr>
      <w:spacing w:before="100" w:beforeAutospacing="1" w:after="100" w:afterAutospacing="1" w:line="240" w:lineRule="auto"/>
    </w:pPr>
    <w:rPr>
      <w:rFonts w:eastAsia="Times New Roman"/>
      <w:kern w:val="0"/>
      <w:lang w:eastAsia="tr-TR"/>
    </w:rPr>
  </w:style>
  <w:style w:type="character" w:styleId="Gl">
    <w:name w:val="Strong"/>
    <w:basedOn w:val="VarsaylanParagrafYazTipi"/>
    <w:uiPriority w:val="22"/>
    <w:qFormat/>
    <w:rsid w:val="00BE75AA"/>
    <w:rPr>
      <w:b/>
      <w:bCs/>
    </w:rPr>
  </w:style>
  <w:style w:type="paragraph" w:styleId="AralkYok">
    <w:name w:val="No Spacing"/>
    <w:uiPriority w:val="1"/>
    <w:qFormat/>
    <w:rsid w:val="00D80878"/>
    <w:pPr>
      <w:spacing w:line="240" w:lineRule="auto"/>
    </w:pPr>
  </w:style>
</w:styles>
</file>

<file path=word/webSettings.xml><?xml version="1.0" encoding="utf-8"?>
<w:webSettings xmlns:r="http://schemas.openxmlformats.org/officeDocument/2006/relationships" xmlns:w="http://schemas.openxmlformats.org/wordprocessingml/2006/main">
  <w:divs>
    <w:div w:id="205070717">
      <w:bodyDiv w:val="1"/>
      <w:marLeft w:val="0"/>
      <w:marRight w:val="0"/>
      <w:marTop w:val="0"/>
      <w:marBottom w:val="0"/>
      <w:divBdr>
        <w:top w:val="none" w:sz="0" w:space="0" w:color="auto"/>
        <w:left w:val="none" w:sz="0" w:space="0" w:color="auto"/>
        <w:bottom w:val="none" w:sz="0" w:space="0" w:color="auto"/>
        <w:right w:val="none" w:sz="0" w:space="0" w:color="auto"/>
      </w:divBdr>
      <w:divsChild>
        <w:div w:id="261768948">
          <w:marLeft w:val="0"/>
          <w:marRight w:val="0"/>
          <w:marTop w:val="0"/>
          <w:marBottom w:val="0"/>
          <w:divBdr>
            <w:top w:val="none" w:sz="0" w:space="0" w:color="auto"/>
            <w:left w:val="none" w:sz="0" w:space="0" w:color="auto"/>
            <w:bottom w:val="none" w:sz="0" w:space="0" w:color="auto"/>
            <w:right w:val="none" w:sz="0" w:space="0" w:color="auto"/>
          </w:divBdr>
          <w:divsChild>
            <w:div w:id="879123369">
              <w:marLeft w:val="0"/>
              <w:marRight w:val="0"/>
              <w:marTop w:val="0"/>
              <w:marBottom w:val="0"/>
              <w:divBdr>
                <w:top w:val="none" w:sz="0" w:space="0" w:color="auto"/>
                <w:left w:val="none" w:sz="0" w:space="0" w:color="auto"/>
                <w:bottom w:val="none" w:sz="0" w:space="0" w:color="auto"/>
                <w:right w:val="none" w:sz="0" w:space="0" w:color="auto"/>
              </w:divBdr>
              <w:divsChild>
                <w:div w:id="345716154">
                  <w:marLeft w:val="0"/>
                  <w:marRight w:val="0"/>
                  <w:marTop w:val="0"/>
                  <w:marBottom w:val="0"/>
                  <w:divBdr>
                    <w:top w:val="none" w:sz="0" w:space="0" w:color="auto"/>
                    <w:left w:val="none" w:sz="0" w:space="0" w:color="auto"/>
                    <w:bottom w:val="none" w:sz="0" w:space="0" w:color="auto"/>
                    <w:right w:val="none" w:sz="0" w:space="0" w:color="auto"/>
                  </w:divBdr>
                  <w:divsChild>
                    <w:div w:id="714475090">
                      <w:marLeft w:val="0"/>
                      <w:marRight w:val="0"/>
                      <w:marTop w:val="0"/>
                      <w:marBottom w:val="0"/>
                      <w:divBdr>
                        <w:top w:val="none" w:sz="0" w:space="0" w:color="auto"/>
                        <w:left w:val="none" w:sz="0" w:space="0" w:color="auto"/>
                        <w:bottom w:val="none" w:sz="0" w:space="0" w:color="auto"/>
                        <w:right w:val="none" w:sz="0" w:space="0" w:color="auto"/>
                      </w:divBdr>
                      <w:divsChild>
                        <w:div w:id="700017649">
                          <w:marLeft w:val="0"/>
                          <w:marRight w:val="0"/>
                          <w:marTop w:val="0"/>
                          <w:marBottom w:val="0"/>
                          <w:divBdr>
                            <w:top w:val="none" w:sz="0" w:space="0" w:color="auto"/>
                            <w:left w:val="none" w:sz="0" w:space="0" w:color="auto"/>
                            <w:bottom w:val="none" w:sz="0" w:space="0" w:color="auto"/>
                            <w:right w:val="none" w:sz="0" w:space="0" w:color="auto"/>
                          </w:divBdr>
                          <w:divsChild>
                            <w:div w:id="17438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709</Words>
  <Characters>4044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suleyman.arikboga</dc:creator>
  <cp:lastModifiedBy>Önder CIĞIR</cp:lastModifiedBy>
  <cp:revision>15</cp:revision>
  <cp:lastPrinted>2012-11-01T13:22:00Z</cp:lastPrinted>
  <dcterms:created xsi:type="dcterms:W3CDTF">2012-11-01T10:11:00Z</dcterms:created>
  <dcterms:modified xsi:type="dcterms:W3CDTF">2012-11-01T14:53:00Z</dcterms:modified>
</cp:coreProperties>
</file>