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18" w:rsidRDefault="003E6A18" w:rsidP="003E6A18">
      <w:pPr>
        <w:spacing w:after="0" w:line="240" w:lineRule="auto"/>
        <w:jc w:val="both"/>
        <w:rPr>
          <w:rFonts w:ascii="Times New Roman" w:hAnsi="Times New Roman" w:cs="Times New Roman"/>
          <w:bCs/>
          <w:color w:val="000000"/>
          <w:lang w:val="tr-TR"/>
        </w:rPr>
      </w:pPr>
      <w:r w:rsidRPr="0091743E">
        <w:rPr>
          <w:rFonts w:ascii="Times New Roman" w:hAnsi="Times New Roman" w:cs="Times New Roman"/>
          <w:b/>
          <w:bCs/>
          <w:color w:val="000000"/>
          <w:lang w:val="tr-TR"/>
        </w:rPr>
        <w:t>EK 7</w:t>
      </w:r>
      <w:r w:rsidRPr="0091743E">
        <w:rPr>
          <w:rFonts w:ascii="Times New Roman" w:hAnsi="Times New Roman" w:cs="Times New Roman"/>
          <w:b/>
          <w:bCs/>
          <w:i/>
          <w:color w:val="000000"/>
          <w:vertAlign w:val="superscript"/>
          <w:lang w:val="tr-TR"/>
        </w:rPr>
        <w:t>(*)</w:t>
      </w:r>
      <w:r w:rsidRPr="0091743E">
        <w:rPr>
          <w:rFonts w:ascii="Times New Roman" w:hAnsi="Times New Roman" w:cs="Times New Roman"/>
          <w:b/>
          <w:bCs/>
          <w:color w:val="000000"/>
          <w:lang w:val="tr-TR"/>
        </w:rPr>
        <w:t xml:space="preserve">: </w:t>
      </w:r>
      <w:r w:rsidRPr="0091743E">
        <w:rPr>
          <w:rFonts w:ascii="Times New Roman" w:hAnsi="Times New Roman" w:cs="Times New Roman"/>
          <w:bCs/>
          <w:color w:val="000000"/>
          <w:lang w:val="tr-TR"/>
        </w:rPr>
        <w:t>Yeterlilik Taslağına ilişkin Kurum ve Kuruluşlardan Gelen Görüşler ve Gelen Görüşlerin Değerlendirilmesine ilişkin Form</w:t>
      </w:r>
    </w:p>
    <w:p w:rsidR="003E6A18" w:rsidRDefault="003E6A18" w:rsidP="003E6A18">
      <w:pPr>
        <w:spacing w:after="0" w:line="240" w:lineRule="auto"/>
        <w:jc w:val="both"/>
        <w:rPr>
          <w:rFonts w:ascii="Times New Roman" w:hAnsi="Times New Roman" w:cs="Times New Roman"/>
          <w:bCs/>
          <w:color w:val="000000"/>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1666"/>
        <w:gridCol w:w="1893"/>
        <w:gridCol w:w="570"/>
        <w:gridCol w:w="2765"/>
        <w:gridCol w:w="1823"/>
      </w:tblGrid>
      <w:tr w:rsidR="003E6A18" w:rsidRPr="00263AD6" w:rsidTr="009102B5">
        <w:tc>
          <w:tcPr>
            <w:tcW w:w="4128" w:type="dxa"/>
            <w:gridSpan w:val="3"/>
            <w:vAlign w:val="center"/>
          </w:tcPr>
          <w:p w:rsidR="003E6A18" w:rsidRPr="00263AD6" w:rsidRDefault="003E6A18" w:rsidP="009102B5">
            <w:pPr>
              <w:spacing w:after="0" w:line="240" w:lineRule="auto"/>
              <w:rPr>
                <w:rFonts w:ascii="Times New Roman" w:hAnsi="Times New Roman" w:cs="Times New Roman"/>
                <w:lang w:val="tr-TR"/>
              </w:rPr>
            </w:pPr>
            <w:r w:rsidRPr="00263AD6">
              <w:rPr>
                <w:rFonts w:ascii="Times New Roman" w:hAnsi="Times New Roman" w:cs="Times New Roman"/>
                <w:lang w:val="tr-TR"/>
              </w:rPr>
              <w:t>Ulusal Yeterlilik ve Seviyesi:</w:t>
            </w:r>
          </w:p>
        </w:tc>
        <w:tc>
          <w:tcPr>
            <w:tcW w:w="5158" w:type="dxa"/>
            <w:gridSpan w:val="3"/>
            <w:vAlign w:val="center"/>
          </w:tcPr>
          <w:p w:rsidR="003E6A18" w:rsidRPr="00263AD6" w:rsidRDefault="003E6A18" w:rsidP="009102B5">
            <w:pPr>
              <w:spacing w:before="60" w:after="60"/>
              <w:rPr>
                <w:rFonts w:ascii="Times New Roman" w:hAnsi="Times New Roman" w:cs="Times New Roman"/>
                <w:lang w:val="tr-TR"/>
              </w:rPr>
            </w:pPr>
            <w:r>
              <w:rPr>
                <w:rFonts w:ascii="Times New Roman" w:hAnsi="Times New Roman"/>
                <w:color w:val="000000"/>
                <w:lang w:val="tr-TR"/>
              </w:rPr>
              <w:t>İşaret Dili Çevirmeni</w:t>
            </w:r>
            <w:r w:rsidRPr="00263AD6">
              <w:rPr>
                <w:rFonts w:ascii="Times New Roman" w:hAnsi="Times New Roman"/>
                <w:color w:val="000000"/>
                <w:lang w:val="tr-TR"/>
              </w:rPr>
              <w:t xml:space="preserve"> (Seviye 6)</w:t>
            </w:r>
          </w:p>
        </w:tc>
      </w:tr>
      <w:tr w:rsidR="003E6A18" w:rsidRPr="00263AD6" w:rsidTr="009102B5">
        <w:tc>
          <w:tcPr>
            <w:tcW w:w="4128" w:type="dxa"/>
            <w:gridSpan w:val="3"/>
            <w:vAlign w:val="center"/>
          </w:tcPr>
          <w:p w:rsidR="003E6A18" w:rsidRPr="00E45177" w:rsidRDefault="003E6A18" w:rsidP="009102B5">
            <w:pPr>
              <w:spacing w:after="0" w:line="240" w:lineRule="auto"/>
              <w:rPr>
                <w:rFonts w:ascii="Times New Roman" w:hAnsi="Times New Roman" w:cs="Times New Roman"/>
                <w:lang w:val="tr-TR"/>
              </w:rPr>
            </w:pPr>
            <w:r w:rsidRPr="00E45177">
              <w:rPr>
                <w:rFonts w:ascii="Times New Roman" w:hAnsi="Times New Roman" w:cs="Times New Roman"/>
                <w:lang w:val="tr-TR"/>
              </w:rPr>
              <w:t xml:space="preserve">Son Görüş Verme Tarihi:  </w:t>
            </w:r>
          </w:p>
        </w:tc>
        <w:tc>
          <w:tcPr>
            <w:tcW w:w="5158" w:type="dxa"/>
            <w:gridSpan w:val="3"/>
            <w:vAlign w:val="center"/>
          </w:tcPr>
          <w:p w:rsidR="003E6A18" w:rsidRPr="00E45177" w:rsidRDefault="003E6A18" w:rsidP="009102B5">
            <w:pPr>
              <w:spacing w:before="60" w:after="60"/>
              <w:rPr>
                <w:rFonts w:ascii="Times New Roman" w:hAnsi="Times New Roman" w:cs="Times New Roman"/>
                <w:lang w:val="tr-TR"/>
              </w:rPr>
            </w:pPr>
            <w:r>
              <w:rPr>
                <w:rFonts w:ascii="Times New Roman" w:hAnsi="Times New Roman" w:cs="Times New Roman"/>
                <w:lang w:val="tr-TR"/>
              </w:rPr>
              <w:t>12.12.2014</w:t>
            </w:r>
          </w:p>
        </w:tc>
      </w:tr>
      <w:tr w:rsidR="003E6A18" w:rsidRPr="00263AD6" w:rsidTr="009102B5">
        <w:tc>
          <w:tcPr>
            <w:tcW w:w="4128" w:type="dxa"/>
            <w:gridSpan w:val="3"/>
            <w:vAlign w:val="center"/>
          </w:tcPr>
          <w:p w:rsidR="003E6A18" w:rsidRPr="00E45177" w:rsidRDefault="003E6A18" w:rsidP="009102B5">
            <w:pPr>
              <w:spacing w:after="0" w:line="240" w:lineRule="auto"/>
              <w:rPr>
                <w:rFonts w:ascii="Times New Roman" w:hAnsi="Times New Roman" w:cs="Times New Roman"/>
                <w:lang w:val="tr-TR"/>
              </w:rPr>
            </w:pPr>
            <w:r w:rsidRPr="00E45177">
              <w:rPr>
                <w:rFonts w:ascii="Times New Roman" w:hAnsi="Times New Roman" w:cs="Times New Roman"/>
                <w:lang w:val="tr-TR"/>
              </w:rPr>
              <w:t>Görüş Bildiren Kuruluş/Kişi/Unvanı:</w:t>
            </w:r>
          </w:p>
        </w:tc>
        <w:tc>
          <w:tcPr>
            <w:tcW w:w="5158" w:type="dxa"/>
            <w:gridSpan w:val="3"/>
            <w:vAlign w:val="center"/>
          </w:tcPr>
          <w:p w:rsidR="003E6A18" w:rsidRPr="00E45177" w:rsidRDefault="003E6A18" w:rsidP="009102B5">
            <w:pPr>
              <w:pStyle w:val="ListeParagraf"/>
              <w:spacing w:after="0" w:line="240" w:lineRule="auto"/>
              <w:ind w:left="0"/>
              <w:contextualSpacing/>
              <w:rPr>
                <w:rFonts w:ascii="Times New Roman" w:hAnsi="Times New Roman"/>
                <w:i/>
                <w:lang w:val="tr-TR"/>
              </w:rPr>
            </w:pPr>
            <w:proofErr w:type="gramStart"/>
            <w:r w:rsidRPr="00E45177">
              <w:rPr>
                <w:rFonts w:ascii="Times New Roman" w:hAnsi="Times New Roman"/>
                <w:i/>
                <w:lang w:val="tr-TR"/>
              </w:rPr>
              <w:t>……..</w:t>
            </w:r>
            <w:proofErr w:type="gramEnd"/>
          </w:p>
        </w:tc>
      </w:tr>
      <w:tr w:rsidR="003E6A18" w:rsidRPr="00263AD6" w:rsidTr="009102B5">
        <w:tc>
          <w:tcPr>
            <w:tcW w:w="4128" w:type="dxa"/>
            <w:gridSpan w:val="3"/>
            <w:vAlign w:val="center"/>
          </w:tcPr>
          <w:p w:rsidR="003E6A18" w:rsidRPr="00263AD6" w:rsidRDefault="003E6A18" w:rsidP="009102B5">
            <w:pPr>
              <w:spacing w:after="0" w:line="240" w:lineRule="auto"/>
              <w:rPr>
                <w:rFonts w:ascii="Times New Roman" w:hAnsi="Times New Roman" w:cs="Times New Roman"/>
                <w:lang w:val="tr-TR"/>
              </w:rPr>
            </w:pPr>
            <w:r w:rsidRPr="00263AD6">
              <w:rPr>
                <w:rFonts w:ascii="Times New Roman" w:hAnsi="Times New Roman" w:cs="Times New Roman"/>
                <w:lang w:val="tr-TR"/>
              </w:rPr>
              <w:t>E-posta:</w:t>
            </w:r>
          </w:p>
        </w:tc>
        <w:tc>
          <w:tcPr>
            <w:tcW w:w="5158" w:type="dxa"/>
            <w:gridSpan w:val="3"/>
          </w:tcPr>
          <w:p w:rsidR="003E6A18" w:rsidRPr="00263AD6" w:rsidRDefault="003E6A18" w:rsidP="009102B5">
            <w:pPr>
              <w:spacing w:after="0" w:line="240" w:lineRule="auto"/>
              <w:jc w:val="both"/>
              <w:outlineLvl w:val="1"/>
              <w:rPr>
                <w:rFonts w:ascii="Times New Roman" w:hAnsi="Times New Roman" w:cs="Times New Roman"/>
                <w:b/>
                <w:lang w:val="tr-TR"/>
              </w:rPr>
            </w:pPr>
            <w:r w:rsidRPr="00263AD6">
              <w:rPr>
                <w:rFonts w:ascii="Times New Roman" w:hAnsi="Times New Roman" w:cs="Times New Roman"/>
                <w:b/>
                <w:lang w:val="tr-TR"/>
              </w:rPr>
              <w:t>-</w:t>
            </w:r>
          </w:p>
        </w:tc>
      </w:tr>
      <w:tr w:rsidR="003E6A18" w:rsidRPr="00263AD6" w:rsidTr="009102B5">
        <w:tc>
          <w:tcPr>
            <w:tcW w:w="4128" w:type="dxa"/>
            <w:gridSpan w:val="3"/>
            <w:vAlign w:val="center"/>
          </w:tcPr>
          <w:p w:rsidR="003E6A18" w:rsidRPr="00263AD6" w:rsidRDefault="003E6A18" w:rsidP="009102B5">
            <w:pPr>
              <w:spacing w:after="0" w:line="240" w:lineRule="auto"/>
              <w:rPr>
                <w:rFonts w:ascii="Times New Roman" w:hAnsi="Times New Roman" w:cs="Times New Roman"/>
                <w:lang w:val="tr-TR"/>
              </w:rPr>
            </w:pPr>
            <w:r w:rsidRPr="00263AD6">
              <w:rPr>
                <w:rFonts w:ascii="Times New Roman" w:hAnsi="Times New Roman" w:cs="Times New Roman"/>
                <w:lang w:val="tr-TR"/>
              </w:rPr>
              <w:t>Telefon:</w:t>
            </w:r>
          </w:p>
        </w:tc>
        <w:tc>
          <w:tcPr>
            <w:tcW w:w="5158" w:type="dxa"/>
            <w:gridSpan w:val="3"/>
          </w:tcPr>
          <w:p w:rsidR="003E6A18" w:rsidRPr="00263AD6" w:rsidRDefault="003E6A18" w:rsidP="009102B5">
            <w:pPr>
              <w:spacing w:after="0" w:line="240" w:lineRule="auto"/>
              <w:jc w:val="both"/>
              <w:outlineLvl w:val="1"/>
              <w:rPr>
                <w:rFonts w:ascii="Times New Roman" w:hAnsi="Times New Roman" w:cs="Times New Roman"/>
                <w:b/>
                <w:lang w:val="tr-TR"/>
              </w:rPr>
            </w:pPr>
            <w:r w:rsidRPr="00263AD6">
              <w:rPr>
                <w:rFonts w:ascii="Times New Roman" w:hAnsi="Times New Roman" w:cs="Times New Roman"/>
                <w:b/>
                <w:lang w:val="tr-TR"/>
              </w:rPr>
              <w:t>-</w:t>
            </w:r>
          </w:p>
        </w:tc>
      </w:tr>
      <w:tr w:rsidR="003E6A18" w:rsidRPr="00263AD6" w:rsidTr="009102B5">
        <w:tc>
          <w:tcPr>
            <w:tcW w:w="4128" w:type="dxa"/>
            <w:gridSpan w:val="3"/>
            <w:vAlign w:val="center"/>
          </w:tcPr>
          <w:p w:rsidR="003E6A18" w:rsidRPr="00263AD6" w:rsidRDefault="003E6A18" w:rsidP="009102B5">
            <w:pPr>
              <w:spacing w:after="0" w:line="240" w:lineRule="auto"/>
              <w:rPr>
                <w:rFonts w:ascii="Times New Roman" w:hAnsi="Times New Roman" w:cs="Times New Roman"/>
                <w:lang w:val="tr-TR"/>
              </w:rPr>
            </w:pPr>
            <w:r w:rsidRPr="00263AD6">
              <w:rPr>
                <w:rFonts w:ascii="Times New Roman" w:hAnsi="Times New Roman" w:cs="Times New Roman"/>
                <w:lang w:val="tr-TR"/>
              </w:rPr>
              <w:t>Faks:</w:t>
            </w:r>
          </w:p>
        </w:tc>
        <w:tc>
          <w:tcPr>
            <w:tcW w:w="5158" w:type="dxa"/>
            <w:gridSpan w:val="3"/>
          </w:tcPr>
          <w:p w:rsidR="003E6A18" w:rsidRPr="00263AD6" w:rsidRDefault="003E6A18" w:rsidP="009102B5">
            <w:pPr>
              <w:spacing w:after="0" w:line="240" w:lineRule="auto"/>
              <w:jc w:val="both"/>
              <w:outlineLvl w:val="1"/>
              <w:rPr>
                <w:rFonts w:ascii="Times New Roman" w:hAnsi="Times New Roman" w:cs="Times New Roman"/>
                <w:b/>
                <w:lang w:val="tr-TR"/>
              </w:rPr>
            </w:pPr>
            <w:r w:rsidRPr="00263AD6">
              <w:rPr>
                <w:rFonts w:ascii="Times New Roman" w:hAnsi="Times New Roman" w:cs="Times New Roman"/>
                <w:b/>
                <w:lang w:val="tr-TR"/>
              </w:rPr>
              <w:t>-</w:t>
            </w:r>
          </w:p>
        </w:tc>
      </w:tr>
      <w:tr w:rsidR="003E6A18" w:rsidRPr="00263AD6" w:rsidTr="009102B5">
        <w:tc>
          <w:tcPr>
            <w:tcW w:w="9286" w:type="dxa"/>
            <w:gridSpan w:val="6"/>
          </w:tcPr>
          <w:p w:rsidR="003E6A18" w:rsidRPr="00263AD6" w:rsidRDefault="003E6A18" w:rsidP="009102B5">
            <w:pPr>
              <w:spacing w:after="0" w:line="240" w:lineRule="auto"/>
              <w:jc w:val="both"/>
              <w:rPr>
                <w:rFonts w:ascii="Times New Roman" w:hAnsi="Times New Roman" w:cs="Times New Roman"/>
                <w:lang w:val="tr-TR"/>
              </w:rPr>
            </w:pPr>
            <w:r w:rsidRPr="00263AD6">
              <w:rPr>
                <w:rFonts w:ascii="Times New Roman" w:hAnsi="Times New Roman" w:cs="Times New Roman"/>
                <w:lang w:val="tr-TR"/>
              </w:rPr>
              <w:t>Bu form ulusal yeterlilik hazırlama sürecinde şeffaflığı ve katılımcılığı artırmak, aynı zamanda objektif ve ulusal platformda kabul gören meslek standartları oluşturabilmek amacıyla ilgili tarafların taslak mesleki yeterlilik üzerindeki görüşlerinin alınması ve değerlendirilmesi için kullanılmaktadır. Form çoğaltılarak sürece katkı sağlayacağına inanılan gerçek ve tüzel kişilere gönderilerek görüş alınabilir.</w:t>
            </w:r>
          </w:p>
          <w:p w:rsidR="003E6A18" w:rsidRDefault="003E6A18" w:rsidP="009102B5">
            <w:pPr>
              <w:spacing w:after="0" w:line="240" w:lineRule="auto"/>
              <w:rPr>
                <w:rFonts w:ascii="Times New Roman" w:hAnsi="Times New Roman" w:cs="Times New Roman"/>
                <w:b/>
                <w:lang w:val="tr-TR"/>
              </w:rPr>
            </w:pPr>
            <w:r w:rsidRPr="00263AD6">
              <w:rPr>
                <w:rFonts w:ascii="Times New Roman" w:hAnsi="Times New Roman" w:cs="Times New Roman"/>
                <w:lang w:val="tr-TR"/>
              </w:rPr>
              <w:t>Lütfen formu doldurulduktan sonra</w:t>
            </w:r>
            <w:r>
              <w:rPr>
                <w:rFonts w:ascii="Times New Roman" w:hAnsi="Times New Roman" w:cs="Times New Roman"/>
                <w:lang w:val="tr-TR"/>
              </w:rPr>
              <w:t xml:space="preserve"> Meslek Yeterlilik Kurumu; </w:t>
            </w:r>
            <w:proofErr w:type="spellStart"/>
            <w:r>
              <w:rPr>
                <w:rFonts w:ascii="Times New Roman" w:hAnsi="Times New Roman" w:cs="Times New Roman"/>
                <w:lang w:val="tr-TR"/>
              </w:rPr>
              <w:t>Ziyabey</w:t>
            </w:r>
            <w:proofErr w:type="spellEnd"/>
            <w:r>
              <w:rPr>
                <w:rFonts w:ascii="Times New Roman" w:hAnsi="Times New Roman" w:cs="Times New Roman"/>
                <w:lang w:val="tr-TR"/>
              </w:rPr>
              <w:t xml:space="preserve"> Cad. 1420. </w:t>
            </w:r>
            <w:proofErr w:type="spellStart"/>
            <w:r>
              <w:rPr>
                <w:rFonts w:ascii="Times New Roman" w:hAnsi="Times New Roman" w:cs="Times New Roman"/>
                <w:lang w:val="tr-TR"/>
              </w:rPr>
              <w:t>Sk</w:t>
            </w:r>
            <w:proofErr w:type="spellEnd"/>
            <w:r>
              <w:rPr>
                <w:rFonts w:ascii="Times New Roman" w:hAnsi="Times New Roman" w:cs="Times New Roman"/>
                <w:lang w:val="tr-TR"/>
              </w:rPr>
              <w:t xml:space="preserve">. NO:12 06520 </w:t>
            </w:r>
            <w:proofErr w:type="spellStart"/>
            <w:r>
              <w:rPr>
                <w:rFonts w:ascii="Times New Roman" w:hAnsi="Times New Roman" w:cs="Times New Roman"/>
                <w:lang w:val="tr-TR"/>
              </w:rPr>
              <w:t>Balgat</w:t>
            </w:r>
            <w:proofErr w:type="spellEnd"/>
            <w:r>
              <w:rPr>
                <w:rFonts w:ascii="Times New Roman" w:hAnsi="Times New Roman" w:cs="Times New Roman"/>
                <w:lang w:val="tr-TR"/>
              </w:rPr>
              <w:t xml:space="preserve"> ANKARA</w:t>
            </w:r>
            <w:r w:rsidRPr="00263AD6">
              <w:rPr>
                <w:rFonts w:ascii="Times New Roman" w:hAnsi="Times New Roman" w:cs="Times New Roman"/>
                <w:lang w:val="tr-TR"/>
              </w:rPr>
              <w:t xml:space="preserve"> adresine veya aşağıda verilen e-mail adres</w:t>
            </w:r>
            <w:r>
              <w:rPr>
                <w:rFonts w:ascii="Times New Roman" w:hAnsi="Times New Roman" w:cs="Times New Roman"/>
                <w:lang w:val="tr-TR"/>
              </w:rPr>
              <w:t>ler</w:t>
            </w:r>
            <w:r w:rsidRPr="00263AD6">
              <w:rPr>
                <w:rFonts w:ascii="Times New Roman" w:hAnsi="Times New Roman" w:cs="Times New Roman"/>
                <w:lang w:val="tr-TR"/>
              </w:rPr>
              <w:t xml:space="preserve">ine gönderiniz. Görüş ve katkılarınız için teşekkür ederiz. </w:t>
            </w:r>
            <w:r w:rsidRPr="00263AD6">
              <w:rPr>
                <w:rFonts w:ascii="Times New Roman" w:hAnsi="Times New Roman" w:cs="Times New Roman"/>
                <w:b/>
                <w:lang w:val="tr-TR"/>
              </w:rPr>
              <w:t>Mail:</w:t>
            </w:r>
            <w:r w:rsidRPr="00263AD6">
              <w:rPr>
                <w:rFonts w:ascii="Times New Roman" w:hAnsi="Times New Roman" w:cs="Times New Roman"/>
                <w:b/>
                <w:color w:val="FF0000"/>
                <w:lang w:val="tr-TR"/>
              </w:rPr>
              <w:t xml:space="preserve"> </w:t>
            </w:r>
            <w:hyperlink r:id="rId4" w:history="1">
              <w:r w:rsidRPr="00652E5B">
                <w:rPr>
                  <w:rStyle w:val="Kpr"/>
                  <w:rFonts w:ascii="Times New Roman" w:hAnsi="Times New Roman" w:cs="Times New Roman"/>
                  <w:b/>
                  <w:lang w:val="tr-TR"/>
                </w:rPr>
                <w:t>sarikboga@myk.gov.tr</w:t>
              </w:r>
            </w:hyperlink>
          </w:p>
          <w:p w:rsidR="003E6A18" w:rsidRDefault="003E6A18" w:rsidP="009102B5">
            <w:pPr>
              <w:spacing w:after="0" w:line="240" w:lineRule="auto"/>
              <w:rPr>
                <w:rFonts w:ascii="Times New Roman" w:hAnsi="Times New Roman" w:cs="Times New Roman"/>
                <w:b/>
                <w:lang w:val="tr-TR"/>
              </w:rPr>
            </w:pPr>
            <w:r>
              <w:rPr>
                <w:rFonts w:ascii="Times New Roman" w:hAnsi="Times New Roman" w:cs="Times New Roman"/>
                <w:b/>
                <w:lang w:val="tr-TR"/>
              </w:rPr>
              <w:t xml:space="preserve">                                            </w:t>
            </w:r>
            <w:hyperlink r:id="rId5" w:history="1">
              <w:r w:rsidRPr="00652E5B">
                <w:rPr>
                  <w:rStyle w:val="Kpr"/>
                  <w:rFonts w:ascii="Times New Roman" w:hAnsi="Times New Roman" w:cs="Times New Roman"/>
                  <w:b/>
                  <w:lang w:val="tr-TR"/>
                </w:rPr>
                <w:t>gertekin@myk.gov.tr</w:t>
              </w:r>
            </w:hyperlink>
            <w:r>
              <w:rPr>
                <w:rFonts w:ascii="Times New Roman" w:hAnsi="Times New Roman" w:cs="Times New Roman"/>
                <w:b/>
                <w:lang w:val="tr-TR"/>
              </w:rPr>
              <w:t xml:space="preserve"> </w:t>
            </w:r>
          </w:p>
          <w:p w:rsidR="003E6A18" w:rsidRDefault="003E6A18" w:rsidP="009102B5">
            <w:pPr>
              <w:spacing w:after="0" w:line="240" w:lineRule="auto"/>
              <w:rPr>
                <w:rFonts w:ascii="Times New Roman" w:hAnsi="Times New Roman" w:cs="Times New Roman"/>
                <w:b/>
                <w:lang w:val="tr-TR"/>
              </w:rPr>
            </w:pPr>
          </w:p>
          <w:p w:rsidR="003E6A18" w:rsidRPr="00E45177" w:rsidRDefault="003E6A18" w:rsidP="009102B5">
            <w:pPr>
              <w:spacing w:after="0" w:line="240" w:lineRule="auto"/>
              <w:rPr>
                <w:rFonts w:ascii="Times New Roman" w:hAnsi="Times New Roman" w:cs="Times New Roman"/>
                <w:lang w:val="tr-TR"/>
              </w:rPr>
            </w:pPr>
            <w:r w:rsidRPr="00E45177">
              <w:rPr>
                <w:rFonts w:ascii="Times New Roman" w:hAnsi="Times New Roman" w:cs="Times New Roman"/>
                <w:lang w:val="tr-TR"/>
              </w:rPr>
              <w:t xml:space="preserve">Taslak yeterliliğin dayandığı Çevirmen (Seviye 6) Ulusal Meslek Standardına </w:t>
            </w:r>
            <w:hyperlink r:id="rId6" w:history="1">
              <w:r w:rsidRPr="00E45177">
                <w:rPr>
                  <w:rStyle w:val="Kpr"/>
                  <w:rFonts w:ascii="Times New Roman" w:hAnsi="Times New Roman" w:cs="Times New Roman"/>
                  <w:lang w:val="tr-TR"/>
                </w:rPr>
                <w:t>http://myk.gov.tr/index.php/tr/component/msd/?v</w:t>
              </w:r>
              <w:r w:rsidRPr="00E45177">
                <w:rPr>
                  <w:rStyle w:val="Kpr"/>
                  <w:rFonts w:ascii="Times New Roman" w:hAnsi="Times New Roman" w:cs="Times New Roman"/>
                  <w:lang w:val="tr-TR"/>
                </w:rPr>
                <w:t>i</w:t>
              </w:r>
              <w:r w:rsidRPr="00E45177">
                <w:rPr>
                  <w:rStyle w:val="Kpr"/>
                  <w:rFonts w:ascii="Times New Roman" w:hAnsi="Times New Roman" w:cs="Times New Roman"/>
                  <w:lang w:val="tr-TR"/>
                </w:rPr>
                <w:t>ew=msd&amp;layout=msdlist</w:t>
              </w:r>
            </w:hyperlink>
            <w:r w:rsidRPr="00E45177">
              <w:rPr>
                <w:rFonts w:ascii="Times New Roman" w:hAnsi="Times New Roman" w:cs="Times New Roman"/>
                <w:lang w:val="tr-TR"/>
              </w:rPr>
              <w:t xml:space="preserve"> adresinden ulaşabilirsiniz.</w:t>
            </w:r>
          </w:p>
          <w:p w:rsidR="003E6A18" w:rsidRPr="00263AD6" w:rsidRDefault="003E6A18" w:rsidP="009102B5">
            <w:pPr>
              <w:spacing w:after="0" w:line="240" w:lineRule="auto"/>
              <w:rPr>
                <w:rFonts w:ascii="Times New Roman" w:hAnsi="Times New Roman" w:cs="Times New Roman"/>
                <w:b/>
                <w:color w:val="FF0000"/>
                <w:lang w:val="tr-TR"/>
              </w:rPr>
            </w:pPr>
          </w:p>
        </w:tc>
      </w:tr>
      <w:tr w:rsidR="003E6A18" w:rsidRPr="00263AD6" w:rsidTr="009102B5">
        <w:tc>
          <w:tcPr>
            <w:tcW w:w="569" w:type="dxa"/>
            <w:vMerge w:val="restart"/>
            <w:vAlign w:val="center"/>
          </w:tcPr>
          <w:p w:rsidR="003E6A18" w:rsidRPr="00263AD6" w:rsidRDefault="003E6A18" w:rsidP="009102B5">
            <w:pPr>
              <w:spacing w:after="0" w:line="240" w:lineRule="auto"/>
              <w:jc w:val="center"/>
              <w:rPr>
                <w:rFonts w:ascii="Times New Roman" w:hAnsi="Times New Roman" w:cs="Times New Roman"/>
                <w:lang w:val="tr-TR"/>
              </w:rPr>
            </w:pPr>
            <w:r w:rsidRPr="00263AD6">
              <w:rPr>
                <w:rFonts w:ascii="Times New Roman" w:hAnsi="Times New Roman" w:cs="Times New Roman"/>
                <w:lang w:val="tr-TR"/>
              </w:rPr>
              <w:t>No</w:t>
            </w:r>
          </w:p>
        </w:tc>
        <w:tc>
          <w:tcPr>
            <w:tcW w:w="1666" w:type="dxa"/>
            <w:vMerge w:val="restart"/>
            <w:vAlign w:val="center"/>
          </w:tcPr>
          <w:p w:rsidR="003E6A18" w:rsidRPr="00263AD6" w:rsidRDefault="003E6A18" w:rsidP="009102B5">
            <w:pPr>
              <w:spacing w:after="0" w:line="240" w:lineRule="auto"/>
              <w:jc w:val="center"/>
              <w:rPr>
                <w:rFonts w:ascii="Times New Roman" w:hAnsi="Times New Roman" w:cs="Times New Roman"/>
                <w:lang w:val="tr-TR"/>
              </w:rPr>
            </w:pPr>
            <w:r w:rsidRPr="00263AD6">
              <w:rPr>
                <w:rFonts w:ascii="Times New Roman" w:hAnsi="Times New Roman" w:cs="Times New Roman"/>
                <w:lang w:val="tr-TR"/>
              </w:rPr>
              <w:t>Standart üzerindeki yer (bölüm, satır no, sayfa no)</w:t>
            </w:r>
          </w:p>
        </w:tc>
        <w:tc>
          <w:tcPr>
            <w:tcW w:w="2463" w:type="dxa"/>
            <w:gridSpan w:val="2"/>
            <w:vMerge w:val="restart"/>
            <w:vAlign w:val="center"/>
          </w:tcPr>
          <w:p w:rsidR="003E6A18" w:rsidRPr="00263AD6" w:rsidRDefault="003E6A18" w:rsidP="009102B5">
            <w:pPr>
              <w:spacing w:after="0" w:line="240" w:lineRule="auto"/>
              <w:jc w:val="center"/>
              <w:rPr>
                <w:rFonts w:ascii="Times New Roman" w:hAnsi="Times New Roman" w:cs="Times New Roman"/>
                <w:lang w:val="tr-TR"/>
              </w:rPr>
            </w:pPr>
            <w:r w:rsidRPr="00263AD6">
              <w:rPr>
                <w:rFonts w:ascii="Times New Roman" w:hAnsi="Times New Roman" w:cs="Times New Roman"/>
                <w:lang w:val="tr-TR"/>
              </w:rPr>
              <w:t>Görüş ve Öneriler</w:t>
            </w:r>
          </w:p>
        </w:tc>
        <w:tc>
          <w:tcPr>
            <w:tcW w:w="4588" w:type="dxa"/>
            <w:gridSpan w:val="2"/>
          </w:tcPr>
          <w:p w:rsidR="003E6A18" w:rsidRPr="00263AD6" w:rsidRDefault="003E6A18" w:rsidP="009102B5">
            <w:pPr>
              <w:spacing w:after="0" w:line="240" w:lineRule="auto"/>
              <w:jc w:val="both"/>
              <w:outlineLvl w:val="1"/>
              <w:rPr>
                <w:rFonts w:ascii="Times New Roman" w:hAnsi="Times New Roman" w:cs="Times New Roman"/>
                <w:b/>
                <w:lang w:val="tr-TR"/>
              </w:rPr>
            </w:pPr>
            <w:r w:rsidRPr="00263AD6">
              <w:rPr>
                <w:rFonts w:ascii="Times New Roman" w:hAnsi="Times New Roman" w:cs="Times New Roman"/>
                <w:lang w:val="tr-TR"/>
              </w:rPr>
              <w:t>Bu iki sütun Standart/yeterlilik Hazırlayan Kuruluş tarafından doldurulacaktır</w:t>
            </w:r>
          </w:p>
        </w:tc>
      </w:tr>
      <w:tr w:rsidR="003E6A18" w:rsidRPr="00263AD6" w:rsidTr="009102B5">
        <w:tc>
          <w:tcPr>
            <w:tcW w:w="569" w:type="dxa"/>
            <w:vMerge/>
          </w:tcPr>
          <w:p w:rsidR="003E6A18" w:rsidRPr="00263AD6" w:rsidRDefault="003E6A18" w:rsidP="009102B5">
            <w:pPr>
              <w:spacing w:after="0" w:line="240" w:lineRule="auto"/>
              <w:jc w:val="both"/>
              <w:outlineLvl w:val="1"/>
              <w:rPr>
                <w:rFonts w:ascii="Times New Roman" w:hAnsi="Times New Roman" w:cs="Times New Roman"/>
                <w:b/>
                <w:lang w:val="tr-TR"/>
              </w:rPr>
            </w:pPr>
          </w:p>
        </w:tc>
        <w:tc>
          <w:tcPr>
            <w:tcW w:w="1666" w:type="dxa"/>
            <w:vMerge/>
          </w:tcPr>
          <w:p w:rsidR="003E6A18" w:rsidRPr="00263AD6" w:rsidRDefault="003E6A18" w:rsidP="009102B5">
            <w:pPr>
              <w:spacing w:after="0" w:line="240" w:lineRule="auto"/>
              <w:jc w:val="both"/>
              <w:outlineLvl w:val="1"/>
              <w:rPr>
                <w:rFonts w:ascii="Times New Roman" w:hAnsi="Times New Roman" w:cs="Times New Roman"/>
                <w:b/>
                <w:lang w:val="tr-TR"/>
              </w:rPr>
            </w:pPr>
          </w:p>
        </w:tc>
        <w:tc>
          <w:tcPr>
            <w:tcW w:w="2463" w:type="dxa"/>
            <w:gridSpan w:val="2"/>
            <w:vMerge/>
          </w:tcPr>
          <w:p w:rsidR="003E6A18" w:rsidRPr="00263AD6" w:rsidRDefault="003E6A18" w:rsidP="009102B5">
            <w:pPr>
              <w:spacing w:after="0" w:line="240" w:lineRule="auto"/>
              <w:jc w:val="both"/>
              <w:outlineLvl w:val="1"/>
              <w:rPr>
                <w:rFonts w:ascii="Times New Roman" w:hAnsi="Times New Roman" w:cs="Times New Roman"/>
                <w:b/>
                <w:lang w:val="tr-TR"/>
              </w:rPr>
            </w:pPr>
          </w:p>
        </w:tc>
        <w:tc>
          <w:tcPr>
            <w:tcW w:w="2765" w:type="dxa"/>
            <w:vAlign w:val="center"/>
          </w:tcPr>
          <w:p w:rsidR="003E6A18" w:rsidRPr="00263AD6" w:rsidRDefault="003E6A18" w:rsidP="009102B5">
            <w:pPr>
              <w:spacing w:after="0" w:line="240" w:lineRule="auto"/>
              <w:jc w:val="center"/>
              <w:rPr>
                <w:rFonts w:ascii="Times New Roman" w:hAnsi="Times New Roman" w:cs="Times New Roman"/>
                <w:lang w:val="tr-TR"/>
              </w:rPr>
            </w:pPr>
            <w:r w:rsidRPr="00263AD6">
              <w:rPr>
                <w:rFonts w:ascii="Times New Roman" w:hAnsi="Times New Roman" w:cs="Times New Roman"/>
                <w:lang w:val="tr-TR"/>
              </w:rPr>
              <w:t>Değerlendirme</w:t>
            </w:r>
          </w:p>
        </w:tc>
        <w:tc>
          <w:tcPr>
            <w:tcW w:w="1823" w:type="dxa"/>
            <w:vAlign w:val="center"/>
          </w:tcPr>
          <w:p w:rsidR="003E6A18" w:rsidRPr="00263AD6" w:rsidRDefault="003E6A18" w:rsidP="009102B5">
            <w:pPr>
              <w:spacing w:after="0" w:line="240" w:lineRule="auto"/>
              <w:jc w:val="center"/>
              <w:rPr>
                <w:rFonts w:ascii="Times New Roman" w:hAnsi="Times New Roman" w:cs="Times New Roman"/>
                <w:lang w:val="tr-TR"/>
              </w:rPr>
            </w:pPr>
            <w:r w:rsidRPr="00263AD6">
              <w:rPr>
                <w:rFonts w:ascii="Times New Roman" w:hAnsi="Times New Roman" w:cs="Times New Roman"/>
                <w:lang w:val="tr-TR"/>
              </w:rPr>
              <w:t>Yeterlilik üzerinde yapılan düzeltme</w:t>
            </w:r>
          </w:p>
        </w:tc>
      </w:tr>
      <w:tr w:rsidR="003E6A18" w:rsidRPr="00263AD6" w:rsidTr="009102B5">
        <w:tc>
          <w:tcPr>
            <w:tcW w:w="569" w:type="dxa"/>
          </w:tcPr>
          <w:p w:rsidR="003E6A18" w:rsidRPr="00263AD6" w:rsidRDefault="003E6A18" w:rsidP="009102B5">
            <w:pPr>
              <w:spacing w:after="0" w:line="240" w:lineRule="auto"/>
              <w:jc w:val="both"/>
              <w:outlineLvl w:val="1"/>
              <w:rPr>
                <w:rFonts w:ascii="Times New Roman" w:hAnsi="Times New Roman" w:cs="Times New Roman"/>
                <w:lang w:val="tr-TR"/>
              </w:rPr>
            </w:pPr>
            <w:r w:rsidRPr="00263AD6">
              <w:rPr>
                <w:rFonts w:ascii="Times New Roman" w:hAnsi="Times New Roman" w:cs="Times New Roman"/>
                <w:lang w:val="tr-TR"/>
              </w:rPr>
              <w:t>1</w:t>
            </w:r>
          </w:p>
        </w:tc>
        <w:tc>
          <w:tcPr>
            <w:tcW w:w="1666" w:type="dxa"/>
          </w:tcPr>
          <w:p w:rsidR="003E6A18" w:rsidRPr="00263AD6" w:rsidRDefault="003E6A18" w:rsidP="009102B5">
            <w:pPr>
              <w:spacing w:after="0" w:line="240" w:lineRule="auto"/>
              <w:rPr>
                <w:rFonts w:ascii="Times New Roman" w:hAnsi="Times New Roman"/>
                <w:i/>
                <w:color w:val="FF0000"/>
                <w:lang w:val="tr-TR"/>
              </w:rPr>
            </w:pPr>
          </w:p>
        </w:tc>
        <w:tc>
          <w:tcPr>
            <w:tcW w:w="2463" w:type="dxa"/>
            <w:gridSpan w:val="2"/>
          </w:tcPr>
          <w:p w:rsidR="003E6A18" w:rsidRPr="00263AD6" w:rsidRDefault="003E6A18" w:rsidP="009102B5">
            <w:pPr>
              <w:spacing w:after="0" w:line="240" w:lineRule="auto"/>
              <w:rPr>
                <w:rFonts w:ascii="Times New Roman" w:hAnsi="Times New Roman"/>
                <w:lang w:val="tr-TR"/>
              </w:rPr>
            </w:pPr>
          </w:p>
        </w:tc>
        <w:tc>
          <w:tcPr>
            <w:tcW w:w="2765" w:type="dxa"/>
            <w:vAlign w:val="center"/>
          </w:tcPr>
          <w:p w:rsidR="003E6A18" w:rsidRPr="00263AD6" w:rsidRDefault="003E6A18" w:rsidP="009102B5">
            <w:pPr>
              <w:spacing w:after="0" w:line="240" w:lineRule="auto"/>
              <w:rPr>
                <w:rFonts w:ascii="Times New Roman" w:hAnsi="Times New Roman" w:cs="Times New Roman"/>
                <w:lang w:val="tr-TR"/>
              </w:rPr>
            </w:pPr>
          </w:p>
        </w:tc>
        <w:tc>
          <w:tcPr>
            <w:tcW w:w="1823" w:type="dxa"/>
            <w:vAlign w:val="center"/>
          </w:tcPr>
          <w:p w:rsidR="003E6A18" w:rsidRPr="00263AD6" w:rsidRDefault="003E6A18" w:rsidP="009102B5">
            <w:pPr>
              <w:spacing w:after="0" w:line="240" w:lineRule="auto"/>
              <w:rPr>
                <w:rFonts w:ascii="Times New Roman" w:hAnsi="Times New Roman" w:cs="Times New Roman"/>
                <w:lang w:val="tr-TR"/>
              </w:rPr>
            </w:pPr>
          </w:p>
        </w:tc>
      </w:tr>
      <w:tr w:rsidR="003E6A18" w:rsidRPr="00263AD6" w:rsidTr="009102B5">
        <w:trPr>
          <w:trHeight w:val="166"/>
        </w:trPr>
        <w:tc>
          <w:tcPr>
            <w:tcW w:w="569" w:type="dxa"/>
          </w:tcPr>
          <w:p w:rsidR="003E6A18" w:rsidRPr="00263AD6" w:rsidRDefault="003E6A18" w:rsidP="009102B5">
            <w:pPr>
              <w:spacing w:after="0" w:line="240" w:lineRule="auto"/>
              <w:jc w:val="both"/>
              <w:outlineLvl w:val="1"/>
              <w:rPr>
                <w:rFonts w:ascii="Times New Roman" w:hAnsi="Times New Roman" w:cs="Times New Roman"/>
                <w:lang w:val="tr-TR"/>
              </w:rPr>
            </w:pPr>
            <w:r w:rsidRPr="00263AD6">
              <w:rPr>
                <w:rFonts w:ascii="Times New Roman" w:hAnsi="Times New Roman" w:cs="Times New Roman"/>
                <w:lang w:val="tr-TR"/>
              </w:rPr>
              <w:t>2</w:t>
            </w:r>
          </w:p>
        </w:tc>
        <w:tc>
          <w:tcPr>
            <w:tcW w:w="1666" w:type="dxa"/>
          </w:tcPr>
          <w:p w:rsidR="003E6A18" w:rsidRPr="00263AD6" w:rsidRDefault="003E6A18" w:rsidP="009102B5">
            <w:pPr>
              <w:autoSpaceDE w:val="0"/>
              <w:autoSpaceDN w:val="0"/>
              <w:adjustRightInd w:val="0"/>
              <w:spacing w:after="0" w:line="240" w:lineRule="auto"/>
              <w:jc w:val="both"/>
              <w:rPr>
                <w:rFonts w:ascii="Times New Roman" w:hAnsi="Times New Roman"/>
                <w:lang w:val="tr-TR"/>
              </w:rPr>
            </w:pPr>
          </w:p>
        </w:tc>
        <w:tc>
          <w:tcPr>
            <w:tcW w:w="2463" w:type="dxa"/>
            <w:gridSpan w:val="2"/>
          </w:tcPr>
          <w:p w:rsidR="003E6A18" w:rsidRPr="00263AD6" w:rsidRDefault="003E6A18" w:rsidP="009102B5">
            <w:pPr>
              <w:spacing w:after="0" w:line="240" w:lineRule="auto"/>
              <w:rPr>
                <w:rFonts w:ascii="Times New Roman" w:hAnsi="Times New Roman"/>
                <w:lang w:val="tr-TR"/>
              </w:rPr>
            </w:pPr>
          </w:p>
        </w:tc>
        <w:tc>
          <w:tcPr>
            <w:tcW w:w="2765" w:type="dxa"/>
            <w:vAlign w:val="center"/>
          </w:tcPr>
          <w:p w:rsidR="003E6A18" w:rsidRPr="00263AD6" w:rsidRDefault="003E6A18" w:rsidP="009102B5">
            <w:pPr>
              <w:spacing w:after="120" w:line="240" w:lineRule="auto"/>
              <w:rPr>
                <w:rFonts w:ascii="Times New Roman" w:hAnsi="Times New Roman" w:cs="Times New Roman"/>
                <w:lang w:val="tr-TR"/>
              </w:rPr>
            </w:pPr>
          </w:p>
        </w:tc>
        <w:tc>
          <w:tcPr>
            <w:tcW w:w="1823" w:type="dxa"/>
            <w:vAlign w:val="center"/>
          </w:tcPr>
          <w:p w:rsidR="003E6A18" w:rsidRPr="00263AD6" w:rsidRDefault="003E6A18" w:rsidP="009102B5">
            <w:pPr>
              <w:spacing w:after="0" w:line="240" w:lineRule="auto"/>
              <w:rPr>
                <w:rFonts w:ascii="Times New Roman" w:hAnsi="Times New Roman" w:cs="Times New Roman"/>
                <w:lang w:val="tr-TR"/>
              </w:rPr>
            </w:pPr>
          </w:p>
        </w:tc>
      </w:tr>
      <w:tr w:rsidR="003E6A18" w:rsidRPr="00263AD6" w:rsidTr="009102B5">
        <w:tc>
          <w:tcPr>
            <w:tcW w:w="569" w:type="dxa"/>
          </w:tcPr>
          <w:p w:rsidR="003E6A18" w:rsidRPr="00263AD6" w:rsidRDefault="003E6A18" w:rsidP="009102B5">
            <w:pPr>
              <w:spacing w:after="0" w:line="240" w:lineRule="auto"/>
              <w:jc w:val="both"/>
              <w:outlineLvl w:val="1"/>
              <w:rPr>
                <w:rFonts w:ascii="Times New Roman" w:hAnsi="Times New Roman" w:cs="Times New Roman"/>
                <w:lang w:val="tr-TR"/>
              </w:rPr>
            </w:pPr>
            <w:r w:rsidRPr="00263AD6">
              <w:rPr>
                <w:rFonts w:ascii="Times New Roman" w:hAnsi="Times New Roman" w:cs="Times New Roman"/>
                <w:lang w:val="tr-TR"/>
              </w:rPr>
              <w:t>3</w:t>
            </w:r>
          </w:p>
        </w:tc>
        <w:tc>
          <w:tcPr>
            <w:tcW w:w="1666" w:type="dxa"/>
          </w:tcPr>
          <w:p w:rsidR="003E6A18" w:rsidRPr="00263AD6" w:rsidRDefault="003E6A18" w:rsidP="009102B5">
            <w:pPr>
              <w:spacing w:after="0" w:line="240" w:lineRule="auto"/>
              <w:rPr>
                <w:rFonts w:ascii="Times New Roman" w:hAnsi="Times New Roman"/>
                <w:lang w:val="tr-TR"/>
              </w:rPr>
            </w:pPr>
          </w:p>
        </w:tc>
        <w:tc>
          <w:tcPr>
            <w:tcW w:w="2463" w:type="dxa"/>
            <w:gridSpan w:val="2"/>
          </w:tcPr>
          <w:p w:rsidR="003E6A18" w:rsidRPr="00263AD6" w:rsidRDefault="003E6A18" w:rsidP="009102B5">
            <w:pPr>
              <w:spacing w:after="0" w:line="240" w:lineRule="auto"/>
              <w:rPr>
                <w:rFonts w:ascii="Times New Roman" w:hAnsi="Times New Roman"/>
                <w:lang w:val="tr-TR"/>
              </w:rPr>
            </w:pPr>
          </w:p>
        </w:tc>
        <w:tc>
          <w:tcPr>
            <w:tcW w:w="2765" w:type="dxa"/>
            <w:vAlign w:val="center"/>
          </w:tcPr>
          <w:p w:rsidR="003E6A18" w:rsidRPr="00263AD6" w:rsidRDefault="003E6A18" w:rsidP="009102B5">
            <w:pPr>
              <w:spacing w:after="0" w:line="240" w:lineRule="auto"/>
              <w:rPr>
                <w:rFonts w:ascii="Times New Roman" w:hAnsi="Times New Roman" w:cs="Times New Roman"/>
                <w:lang w:val="tr-TR"/>
              </w:rPr>
            </w:pPr>
          </w:p>
        </w:tc>
        <w:tc>
          <w:tcPr>
            <w:tcW w:w="1823" w:type="dxa"/>
            <w:vAlign w:val="center"/>
          </w:tcPr>
          <w:p w:rsidR="003E6A18" w:rsidRPr="00263AD6" w:rsidRDefault="003E6A18" w:rsidP="009102B5">
            <w:pPr>
              <w:spacing w:after="0" w:line="240" w:lineRule="auto"/>
              <w:rPr>
                <w:rFonts w:ascii="Times New Roman" w:hAnsi="Times New Roman" w:cs="Times New Roman"/>
                <w:lang w:val="tr-TR"/>
              </w:rPr>
            </w:pPr>
          </w:p>
        </w:tc>
      </w:tr>
      <w:tr w:rsidR="003E6A18" w:rsidRPr="00263AD6" w:rsidTr="009102B5">
        <w:tc>
          <w:tcPr>
            <w:tcW w:w="569" w:type="dxa"/>
          </w:tcPr>
          <w:p w:rsidR="003E6A18" w:rsidRPr="00263AD6" w:rsidRDefault="003E6A18" w:rsidP="009102B5">
            <w:pPr>
              <w:spacing w:after="0" w:line="240" w:lineRule="auto"/>
              <w:jc w:val="both"/>
              <w:outlineLvl w:val="1"/>
              <w:rPr>
                <w:rFonts w:ascii="Times New Roman" w:hAnsi="Times New Roman" w:cs="Times New Roman"/>
                <w:lang w:val="tr-TR"/>
              </w:rPr>
            </w:pPr>
            <w:r w:rsidRPr="00263AD6">
              <w:rPr>
                <w:rFonts w:ascii="Times New Roman" w:hAnsi="Times New Roman" w:cs="Times New Roman"/>
                <w:lang w:val="tr-TR"/>
              </w:rPr>
              <w:t>4</w:t>
            </w:r>
          </w:p>
        </w:tc>
        <w:tc>
          <w:tcPr>
            <w:tcW w:w="1666" w:type="dxa"/>
          </w:tcPr>
          <w:p w:rsidR="003E6A18" w:rsidRPr="00263AD6" w:rsidRDefault="003E6A18" w:rsidP="009102B5">
            <w:pPr>
              <w:spacing w:after="0" w:line="240" w:lineRule="auto"/>
              <w:rPr>
                <w:rFonts w:ascii="Times New Roman" w:hAnsi="Times New Roman"/>
                <w:lang w:val="tr-TR"/>
              </w:rPr>
            </w:pPr>
          </w:p>
        </w:tc>
        <w:tc>
          <w:tcPr>
            <w:tcW w:w="2463" w:type="dxa"/>
            <w:gridSpan w:val="2"/>
          </w:tcPr>
          <w:p w:rsidR="003E6A18" w:rsidRPr="00263AD6" w:rsidRDefault="003E6A18" w:rsidP="009102B5">
            <w:pPr>
              <w:spacing w:after="0" w:line="240" w:lineRule="auto"/>
              <w:rPr>
                <w:rFonts w:ascii="Times New Roman" w:hAnsi="Times New Roman"/>
                <w:lang w:val="tr-TR"/>
              </w:rPr>
            </w:pPr>
          </w:p>
        </w:tc>
        <w:tc>
          <w:tcPr>
            <w:tcW w:w="2765" w:type="dxa"/>
            <w:vAlign w:val="center"/>
          </w:tcPr>
          <w:p w:rsidR="003E6A18" w:rsidRPr="00263AD6" w:rsidRDefault="003E6A18" w:rsidP="009102B5">
            <w:pPr>
              <w:spacing w:after="0" w:line="240" w:lineRule="auto"/>
              <w:rPr>
                <w:rFonts w:ascii="Times New Roman" w:hAnsi="Times New Roman" w:cs="Times New Roman"/>
                <w:lang w:val="tr-TR"/>
              </w:rPr>
            </w:pPr>
          </w:p>
        </w:tc>
        <w:tc>
          <w:tcPr>
            <w:tcW w:w="1823" w:type="dxa"/>
            <w:vAlign w:val="center"/>
          </w:tcPr>
          <w:p w:rsidR="003E6A18" w:rsidRPr="00263AD6" w:rsidRDefault="003E6A18" w:rsidP="009102B5">
            <w:pPr>
              <w:spacing w:after="0" w:line="240" w:lineRule="auto"/>
              <w:rPr>
                <w:rFonts w:ascii="Times New Roman" w:hAnsi="Times New Roman" w:cs="Times New Roman"/>
                <w:lang w:val="tr-TR"/>
              </w:rPr>
            </w:pPr>
          </w:p>
        </w:tc>
      </w:tr>
    </w:tbl>
    <w:p w:rsidR="003E6A18" w:rsidRPr="00263AD6" w:rsidRDefault="003E6A18" w:rsidP="003E6A18">
      <w:pPr>
        <w:spacing w:after="0" w:line="240" w:lineRule="auto"/>
        <w:jc w:val="both"/>
        <w:rPr>
          <w:rFonts w:ascii="Times New Roman" w:hAnsi="Times New Roman" w:cs="Times New Roman"/>
          <w:b/>
          <w:bCs/>
          <w:color w:val="000000"/>
          <w:lang w:val="tr-TR"/>
        </w:rPr>
      </w:pPr>
    </w:p>
    <w:p w:rsidR="00F660D7" w:rsidRDefault="00F660D7"/>
    <w:sectPr w:rsidR="00F660D7" w:rsidSect="00F660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altName w:val="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6A18"/>
    <w:rsid w:val="001550D1"/>
    <w:rsid w:val="00274A44"/>
    <w:rsid w:val="002C7E00"/>
    <w:rsid w:val="003E6A18"/>
    <w:rsid w:val="0052622B"/>
    <w:rsid w:val="00695AB9"/>
    <w:rsid w:val="009304B8"/>
    <w:rsid w:val="00A73857"/>
    <w:rsid w:val="00D35FE1"/>
    <w:rsid w:val="00D87CFB"/>
    <w:rsid w:val="00F660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18"/>
    <w:rPr>
      <w:rFonts w:ascii="Calibri" w:eastAsia="Times New Roman" w:hAnsi="Calibri" w:cs="Calibr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3E6A18"/>
    <w:pPr>
      <w:ind w:left="720"/>
    </w:pPr>
    <w:rPr>
      <w:rFonts w:cs="Times New Roman"/>
    </w:rPr>
  </w:style>
  <w:style w:type="character" w:customStyle="1" w:styleId="ListeParagrafChar">
    <w:name w:val="Liste Paragraf Char"/>
    <w:link w:val="ListeParagraf"/>
    <w:uiPriority w:val="34"/>
    <w:rsid w:val="003E6A18"/>
    <w:rPr>
      <w:rFonts w:ascii="Calibri" w:eastAsia="Times New Roman" w:hAnsi="Calibri" w:cs="Times New Roman"/>
      <w:lang w:val="en-US"/>
    </w:rPr>
  </w:style>
  <w:style w:type="character" w:styleId="Kpr">
    <w:name w:val="Hyperlink"/>
    <w:unhideWhenUsed/>
    <w:rsid w:val="003E6A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yk.gov.tr/index.php/tr/component/msd/?view=msd&amp;layout=msdlist" TargetMode="External"/><Relationship Id="rId5" Type="http://schemas.openxmlformats.org/officeDocument/2006/relationships/hyperlink" Target="mailto:gertekin@myk.gov.tr" TargetMode="External"/><Relationship Id="rId4" Type="http://schemas.openxmlformats.org/officeDocument/2006/relationships/hyperlink" Target="mailto:sarikboga@my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Gülçin ERTEKİN</dc:creator>
  <cp:lastModifiedBy>Ayşe Gülçin ERTEKİN</cp:lastModifiedBy>
  <cp:revision>1</cp:revision>
  <dcterms:created xsi:type="dcterms:W3CDTF">2014-11-05T09:57:00Z</dcterms:created>
  <dcterms:modified xsi:type="dcterms:W3CDTF">2014-11-05T09:57:00Z</dcterms:modified>
</cp:coreProperties>
</file>